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11C84" w14:textId="1CAF92EC" w:rsidR="006A16E6" w:rsidRPr="006A16E6" w:rsidRDefault="006A16E6" w:rsidP="003D5669">
      <w:pPr>
        <w:rPr>
          <w:rFonts w:ascii="Times New Roman" w:hAnsi="Times New Roman" w:cs="Times New Roman"/>
        </w:rPr>
      </w:pPr>
      <w:r w:rsidRPr="006A16E6">
        <w:rPr>
          <w:rFonts w:ascii="Times New Roman" w:hAnsi="Times New Roman" w:cs="Times New Roman"/>
        </w:rPr>
        <w:t xml:space="preserve">                                                               </w:t>
      </w:r>
    </w:p>
    <w:p w14:paraId="270FA9E7" w14:textId="77777777" w:rsidR="00853B12" w:rsidRPr="00853B12" w:rsidRDefault="00853B12" w:rsidP="0040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3B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работы с одарёнными детьми </w:t>
      </w:r>
      <w:r w:rsidR="00407A72" w:rsidRPr="00407A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МБОУ СОШ </w:t>
      </w:r>
      <w:proofErr w:type="spellStart"/>
      <w:r w:rsidR="00407A72" w:rsidRPr="00407A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с.Бугульчан</w:t>
      </w:r>
      <w:proofErr w:type="spellEnd"/>
    </w:p>
    <w:p w14:paraId="1EF5D45E" w14:textId="6F1FCDC3" w:rsidR="00853B12" w:rsidRPr="00407A72" w:rsidRDefault="00853B12" w:rsidP="0040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3B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</w:t>
      </w:r>
      <w:r w:rsidR="003D56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Pr="00853B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- 202</w:t>
      </w:r>
      <w:r w:rsidR="003D56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853B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14:paraId="57E0DEA2" w14:textId="77777777" w:rsidR="00407A72" w:rsidRPr="00853B12" w:rsidRDefault="00407A72" w:rsidP="00407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C9C770" w14:textId="77777777" w:rsidR="00853B12" w:rsidRPr="00853B12" w:rsidRDefault="00853B12" w:rsidP="00407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B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благоприятных условий для создания системы выявления,</w:t>
      </w:r>
      <w:r w:rsid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и поддержки одаренных детей в различных областях интеллектуальной и творческой</w:t>
      </w:r>
      <w:r w:rsid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14:paraId="1FF504AF" w14:textId="77777777" w:rsidR="00853B12" w:rsidRPr="00853B12" w:rsidRDefault="00853B12" w:rsidP="00407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-- выявление и развития детской одаренности и адресной поддержки детей в соответствии с их</w:t>
      </w:r>
      <w:r w:rsid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способностями, в том числе на основе инновационных технологий;</w:t>
      </w:r>
    </w:p>
    <w:p w14:paraId="15C15DC2" w14:textId="77777777" w:rsidR="00853B12" w:rsidRPr="00853B12" w:rsidRDefault="00853B12" w:rsidP="00407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помощь одарённым детям в самораскрытии (их творческая направленность, самопрезентация в</w:t>
      </w:r>
      <w:r w:rsid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отношениях);</w:t>
      </w:r>
    </w:p>
    <w:p w14:paraId="36368716" w14:textId="77777777" w:rsidR="00407A72" w:rsidRDefault="00853B12" w:rsidP="00407A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возможностей для участия способных и одарённых школьников в разных формах</w:t>
      </w:r>
      <w:r w:rsid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3B1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 деятельности.</w:t>
      </w:r>
      <w:r w:rsidR="006A16E6" w:rsidRPr="006A16E6">
        <w:rPr>
          <w:rFonts w:ascii="Times New Roman" w:hAnsi="Times New Roman" w:cs="Times New Roman"/>
        </w:rPr>
        <w:tab/>
      </w:r>
    </w:p>
    <w:p w14:paraId="7BB312A4" w14:textId="77777777" w:rsidR="003D5669" w:rsidRDefault="003D5669" w:rsidP="00407A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14:paraId="1FDF0B0D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Задачи </w:t>
      </w:r>
    </w:p>
    <w:p w14:paraId="4AB7B3BC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1.Выбор рациональных форм управления интеллектуальной деятельностью учащихся.</w:t>
      </w:r>
    </w:p>
    <w:p w14:paraId="04770E1D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2.Выявление и развитие возможности одаренных детей в различных областях знаний.</w:t>
      </w:r>
    </w:p>
    <w:p w14:paraId="666527B4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3.Создание благоприятной интеллектуальной атмосферы для достижения максимальной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самореализации творческих учащихся.</w:t>
      </w:r>
    </w:p>
    <w:p w14:paraId="51B114EF" w14:textId="77777777" w:rsidR="003D5669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7CE7EC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Принципы </w:t>
      </w:r>
    </w:p>
    <w:p w14:paraId="7FDA0D11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1.Оптимально ориентированный уровень сложности и трудности заданий для учеников.</w:t>
      </w:r>
    </w:p>
    <w:p w14:paraId="6B343830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2.Акцент на решающую роль теории.</w:t>
      </w:r>
    </w:p>
    <w:p w14:paraId="4D5C82BF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3.Развитие у учащихся обобщенных умений (способов) познавательной деятельности.</w:t>
      </w:r>
    </w:p>
    <w:p w14:paraId="7110B638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4.Обучение рациональным приемам познавательной деятельности.</w:t>
      </w:r>
    </w:p>
    <w:p w14:paraId="292B8492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5.Поддержание интереса, любознательности.</w:t>
      </w:r>
    </w:p>
    <w:p w14:paraId="0589A331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6.Формирование мотивов познавательного интереса с использованием особо актуального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содержания, занимательности, необычности; широкое применение познавательных игр,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дискуссий, споров, конкурсов эрудитов, викторин и т.д.</w:t>
      </w:r>
    </w:p>
    <w:p w14:paraId="0C465397" w14:textId="77777777" w:rsidR="003D5669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017198" w14:textId="77777777" w:rsidR="003D5669" w:rsidRPr="00407A72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Методы </w:t>
      </w:r>
    </w:p>
    <w:p w14:paraId="2F6F8E5D" w14:textId="77777777" w:rsidR="003D5669" w:rsidRPr="00407A72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Проблемные, исследовательские, поисковые, практические методы.</w:t>
      </w:r>
    </w:p>
    <w:p w14:paraId="65B55DD3" w14:textId="77777777" w:rsidR="003D5669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D5D66" w14:textId="77777777" w:rsidR="003D5669" w:rsidRPr="00407A72" w:rsidRDefault="003D5669" w:rsidP="003D5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 направления работы</w:t>
      </w:r>
    </w:p>
    <w:p w14:paraId="3C55103C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I. Разработка учебных и дополнительных образовательных программ, контрольного,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тестового материала для одаренных учащихся.</w:t>
      </w:r>
    </w:p>
    <w:p w14:paraId="265CA324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II. Диагностика – как неотъемлемая часть развития интеллекта, его исходное начало.</w:t>
      </w:r>
    </w:p>
    <w:p w14:paraId="4AEB71A5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благоприятных условий для реализации творческого потенциала одаренных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</w:p>
    <w:p w14:paraId="4573B16A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IV. Развитие творческих способностей учащихся.</w:t>
      </w:r>
    </w:p>
    <w:p w14:paraId="026A0D9F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V.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Поощрение – стимулирование дальнейших творческой деятельности.</w:t>
      </w:r>
    </w:p>
    <w:p w14:paraId="399945A2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VI. Организация методической работы с учителями по данной проблеме.</w:t>
      </w:r>
    </w:p>
    <w:p w14:paraId="48112C86" w14:textId="77777777" w:rsidR="003D5669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E5E4E6" w14:textId="77777777" w:rsidR="003D5669" w:rsidRPr="00407A72" w:rsidRDefault="003D5669" w:rsidP="003D5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 мероприятия по реализации программы</w:t>
      </w:r>
    </w:p>
    <w:p w14:paraId="6F8B2BAF" w14:textId="77777777" w:rsidR="003D5669" w:rsidRPr="00407A72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76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I. </w:t>
      </w:r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Диагностика:</w:t>
      </w:r>
    </w:p>
    <w:p w14:paraId="4917DA80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1.Изучение диагностических методик, основанных на валидности, доступности,</w:t>
      </w:r>
    </w:p>
    <w:p w14:paraId="33263924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информативности емкости.</w:t>
      </w:r>
    </w:p>
    <w:p w14:paraId="5C6AEF58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2.Создание банка тестов для диагностирования учащихся с 1 по 7 классы по определению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интеллектуальных способностей; банка данных талантливых детей.</w:t>
      </w:r>
    </w:p>
    <w:p w14:paraId="0D6CF7EF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3.Изучение круга интересов умственной деятельности учащихся путем анкетирования.</w:t>
      </w:r>
    </w:p>
    <w:p w14:paraId="2870540F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4.Изучение личностных потребностей одаренных учащихся путем собеседования.</w:t>
      </w:r>
    </w:p>
    <w:p w14:paraId="78557AD1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5.Изучение работы учащихся на уроке путем посещения занятий учителем.</w:t>
      </w:r>
    </w:p>
    <w:p w14:paraId="0255AD0C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6.Приобретение развивающих программ и методик работы с одаренными детьми.</w:t>
      </w:r>
    </w:p>
    <w:p w14:paraId="2BDC686C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II.</w:t>
      </w:r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Создание</w:t>
      </w:r>
      <w:proofErr w:type="spellEnd"/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 благоприятных</w:t>
      </w:r>
      <w:proofErr w:type="gramEnd"/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 условий  для  </w:t>
      </w:r>
      <w:r w:rsidRPr="003176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реализации  творческого  потенц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ла</w:t>
      </w:r>
      <w:r w:rsidRPr="003176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одаренных детей:</w:t>
      </w:r>
    </w:p>
    <w:p w14:paraId="419EC084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1.Организация консультативной помощи для учащихся целенаправленных на творческую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самореализацию и самодостаточность.</w:t>
      </w:r>
    </w:p>
    <w:p w14:paraId="024C6B2A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2.Информирование учащихся о новейших достижениях науки в избранной ими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умственной деятельности.</w:t>
      </w:r>
    </w:p>
    <w:p w14:paraId="48B7CA41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3.Знакомство учащихся с новинками литературы.</w:t>
      </w:r>
    </w:p>
    <w:p w14:paraId="4DD6E898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4.Привлечение, творческих учителей, работников культуры для общения с детьми.</w:t>
      </w:r>
    </w:p>
    <w:p w14:paraId="48A5FCEA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5.Обеспечение высокого уровня компьютерной грамотности талантливых учеников.</w:t>
      </w:r>
    </w:p>
    <w:p w14:paraId="22E473DA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6.Проведение диспутов, помогающих развивать диалогическое мышление, выдвигать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гипотезы, нащупывать свой взгляд на мир.</w:t>
      </w:r>
    </w:p>
    <w:p w14:paraId="313D39AE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7.Организация помощи ученикам в подборе литературы.</w:t>
      </w:r>
    </w:p>
    <w:p w14:paraId="14DA86A1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8.Предоставление творческих дней для подготовки к олимпиадам.</w:t>
      </w:r>
    </w:p>
    <w:p w14:paraId="1E6B8DBB" w14:textId="77777777" w:rsidR="003D5669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9.Увеличение времени для самостоятельной работы учащихся и создание стимулирующих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 при наличии оригинальности, рациональности творчества в результатах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 работы.</w:t>
      </w:r>
    </w:p>
    <w:p w14:paraId="1F28FE1A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A8E3A5" w14:textId="77777777" w:rsidR="003D5669" w:rsidRPr="00407A72" w:rsidRDefault="003D5669" w:rsidP="003D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III. Развитие творческих способностей:</w:t>
      </w:r>
    </w:p>
    <w:p w14:paraId="2431ED43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1.Доступность и широкое привлечение учащихся к проведению школьных олимпиад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конкурсов.</w:t>
      </w:r>
    </w:p>
    <w:p w14:paraId="2A67DF49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2.проведение школьных олимпиад в два этапа: домашний и собственно школьный.</w:t>
      </w:r>
    </w:p>
    <w:p w14:paraId="6DEDC9FC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3.Использование в практике работы с одаренными детьми следующих приемов:</w:t>
      </w:r>
    </w:p>
    <w:p w14:paraId="566AB9EA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творческие ответы;</w:t>
      </w:r>
    </w:p>
    <w:p w14:paraId="576B191A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выполнение творческих тематических заданий;</w:t>
      </w:r>
    </w:p>
    <w:p w14:paraId="42AEE525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выполнение проблемных поисковых работ;</w:t>
      </w:r>
    </w:p>
    <w:p w14:paraId="4A998918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выступление в лекторских группах;</w:t>
      </w:r>
    </w:p>
    <w:p w14:paraId="7F2D3096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назначение ответственными за проведение предметных недель;</w:t>
      </w:r>
    </w:p>
    <w:p w14:paraId="03ADE6A7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(в различных формах) к работе учителя;</w:t>
      </w:r>
    </w:p>
    <w:p w14:paraId="41764765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степени сложности заданий;</w:t>
      </w:r>
    </w:p>
    <w:p w14:paraId="719DC667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интеграция учебных и научно-исследовательских заданий.</w:t>
      </w:r>
    </w:p>
    <w:p w14:paraId="4CD16004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4.Введение широкого круга разнообразных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тематике дополнительных курсов.</w:t>
      </w:r>
    </w:p>
    <w:p w14:paraId="175D6A5F" w14:textId="77777777" w:rsidR="003D5669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C68E15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176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IV. Стимулирование – поощрение дальнейшей творческой деятельности:</w:t>
      </w:r>
    </w:p>
    <w:p w14:paraId="5D45B815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1.Создание постоянно действующих стендов, посвященных выпускникам – медалистам,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победителям и призерам районных, краевых олимпиад. К празднованию Дня школы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выставка творческих достижений учащихся.</w:t>
      </w:r>
    </w:p>
    <w:p w14:paraId="56B3F297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2.Выносить на публичное своевременное поощрение успехов учащихся (линейки, молнии-объявления).</w:t>
      </w:r>
    </w:p>
    <w:p w14:paraId="506E7973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3.Отправление благодарственных писем родителям по месту работы.</w:t>
      </w:r>
    </w:p>
    <w:p w14:paraId="39360E83" w14:textId="77777777" w:rsidR="003D5669" w:rsidRPr="00407A72" w:rsidRDefault="003D5669" w:rsidP="003D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4.Отмечать заслуги родителей в воспитании одаренных детей на родительских собраниях,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на итоговых школьных конференциях.</w:t>
      </w:r>
    </w:p>
    <w:p w14:paraId="358F573D" w14:textId="724EEBB8" w:rsidR="003D5669" w:rsidRPr="003D5669" w:rsidRDefault="003D5669" w:rsidP="00407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5.Награждение отличников учебы по итогам года стипенди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64E925E4" w14:textId="6FC6B80A" w:rsidR="006A16E6" w:rsidRPr="00407A72" w:rsidRDefault="006A16E6" w:rsidP="00407A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6E6">
        <w:rPr>
          <w:rFonts w:ascii="Times New Roman" w:hAnsi="Times New Roman" w:cs="Times New Roman"/>
        </w:rPr>
        <w:t xml:space="preserve">          </w:t>
      </w:r>
    </w:p>
    <w:tbl>
      <w:tblPr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6154"/>
        <w:gridCol w:w="1559"/>
        <w:gridCol w:w="1975"/>
      </w:tblGrid>
      <w:tr w:rsidR="00407A72" w:rsidRPr="006A16E6" w14:paraId="04942D9A" w14:textId="77777777" w:rsidTr="003D5669">
        <w:trPr>
          <w:jc w:val="center"/>
        </w:trPr>
        <w:tc>
          <w:tcPr>
            <w:tcW w:w="509" w:type="dxa"/>
          </w:tcPr>
          <w:p w14:paraId="5F5F7FEE" w14:textId="77777777" w:rsidR="00407A72" w:rsidRPr="006A16E6" w:rsidRDefault="00407A72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154" w:type="dxa"/>
          </w:tcPr>
          <w:p w14:paraId="6DBBC113" w14:textId="77777777" w:rsidR="00407A72" w:rsidRPr="006A16E6" w:rsidRDefault="00407A72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</w:tcPr>
          <w:p w14:paraId="56EADA28" w14:textId="77777777" w:rsidR="00407A72" w:rsidRPr="006A16E6" w:rsidRDefault="00407A72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975" w:type="dxa"/>
          </w:tcPr>
          <w:p w14:paraId="0AC00BDF" w14:textId="77777777" w:rsidR="00407A72" w:rsidRPr="006A16E6" w:rsidRDefault="00407A72" w:rsidP="00EA4B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07A72" w:rsidRPr="006A16E6" w14:paraId="75FB3E9C" w14:textId="77777777" w:rsidTr="003D5669">
        <w:trPr>
          <w:jc w:val="center"/>
        </w:trPr>
        <w:tc>
          <w:tcPr>
            <w:tcW w:w="509" w:type="dxa"/>
          </w:tcPr>
          <w:p w14:paraId="43A61A47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4" w:type="dxa"/>
          </w:tcPr>
          <w:p w14:paraId="564AEB83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 и определение направления их развития</w:t>
            </w:r>
          </w:p>
        </w:tc>
        <w:tc>
          <w:tcPr>
            <w:tcW w:w="1559" w:type="dxa"/>
          </w:tcPr>
          <w:p w14:paraId="1339D2A4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975" w:type="dxa"/>
          </w:tcPr>
          <w:p w14:paraId="2C528D1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407A72" w:rsidRPr="006A16E6" w14:paraId="1EB8CA6E" w14:textId="77777777" w:rsidTr="003D5669">
        <w:trPr>
          <w:jc w:val="center"/>
        </w:trPr>
        <w:tc>
          <w:tcPr>
            <w:tcW w:w="509" w:type="dxa"/>
          </w:tcPr>
          <w:p w14:paraId="429DDAA9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4" w:type="dxa"/>
          </w:tcPr>
          <w:p w14:paraId="3CDA6621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кружки по интересам и работа с ними, составление плана работы с одаренными детьми учителями-предметниками</w:t>
            </w:r>
          </w:p>
        </w:tc>
        <w:tc>
          <w:tcPr>
            <w:tcW w:w="1559" w:type="dxa"/>
          </w:tcPr>
          <w:p w14:paraId="218CC693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5" w:type="dxa"/>
          </w:tcPr>
          <w:p w14:paraId="30AAACED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7A72" w:rsidRPr="006A16E6" w14:paraId="14F9DE90" w14:textId="77777777" w:rsidTr="003D5669">
        <w:trPr>
          <w:trHeight w:val="1037"/>
          <w:jc w:val="center"/>
        </w:trPr>
        <w:tc>
          <w:tcPr>
            <w:tcW w:w="509" w:type="dxa"/>
          </w:tcPr>
          <w:p w14:paraId="323A98A2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54" w:type="dxa"/>
          </w:tcPr>
          <w:p w14:paraId="0CFE3AF3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Подготовка детей к олимпиадам, конкурсам, спартакиадам, слетам, соревнованиям и участие в них</w:t>
            </w:r>
          </w:p>
        </w:tc>
        <w:tc>
          <w:tcPr>
            <w:tcW w:w="1559" w:type="dxa"/>
          </w:tcPr>
          <w:p w14:paraId="10282351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6EDFA640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7A72" w:rsidRPr="006A16E6" w14:paraId="37EF5D5F" w14:textId="77777777" w:rsidTr="003D5669">
        <w:trPr>
          <w:jc w:val="center"/>
        </w:trPr>
        <w:tc>
          <w:tcPr>
            <w:tcW w:w="509" w:type="dxa"/>
          </w:tcPr>
          <w:p w14:paraId="50DBF0C9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4" w:type="dxa"/>
          </w:tcPr>
          <w:p w14:paraId="20B12AE2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1559" w:type="dxa"/>
          </w:tcPr>
          <w:p w14:paraId="47C6EE1A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35A938A8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7A72" w:rsidRPr="006A16E6" w14:paraId="50809D16" w14:textId="77777777" w:rsidTr="003D5669">
        <w:trPr>
          <w:jc w:val="center"/>
        </w:trPr>
        <w:tc>
          <w:tcPr>
            <w:tcW w:w="509" w:type="dxa"/>
          </w:tcPr>
          <w:p w14:paraId="74DDE544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54" w:type="dxa"/>
          </w:tcPr>
          <w:p w14:paraId="7FB1672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районных, республиканских конкурсах, олимпиадах, спортивных соревнования</w:t>
            </w:r>
            <w:r w:rsidR="003176A9">
              <w:rPr>
                <w:rFonts w:ascii="Times New Roman" w:hAnsi="Times New Roman" w:cs="Times New Roman"/>
                <w:sz w:val="28"/>
                <w:szCs w:val="28"/>
              </w:rPr>
              <w:t>х, по линии МАН, в НПК</w:t>
            </w: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, Всероссийской олимпиаде «Русский медвежонок», во всероссийских дистанционных конкурсах и олимпиадах</w:t>
            </w:r>
          </w:p>
        </w:tc>
        <w:tc>
          <w:tcPr>
            <w:tcW w:w="1559" w:type="dxa"/>
          </w:tcPr>
          <w:p w14:paraId="53CF09F9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48BE8852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 предметники</w:t>
            </w:r>
          </w:p>
        </w:tc>
      </w:tr>
      <w:tr w:rsidR="00407A72" w:rsidRPr="006A16E6" w14:paraId="54F52E30" w14:textId="77777777" w:rsidTr="003D5669">
        <w:trPr>
          <w:jc w:val="center"/>
        </w:trPr>
        <w:tc>
          <w:tcPr>
            <w:tcW w:w="509" w:type="dxa"/>
          </w:tcPr>
          <w:p w14:paraId="7117330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4" w:type="dxa"/>
          </w:tcPr>
          <w:p w14:paraId="220D6BD0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Беседы с родителями о создании условий для дальнейшего развития ребенка</w:t>
            </w:r>
          </w:p>
        </w:tc>
        <w:tc>
          <w:tcPr>
            <w:tcW w:w="1559" w:type="dxa"/>
          </w:tcPr>
          <w:p w14:paraId="77EDBD23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767DD8DB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407A72" w:rsidRPr="006A16E6" w14:paraId="3FC9FC34" w14:textId="77777777" w:rsidTr="003D5669">
        <w:trPr>
          <w:jc w:val="center"/>
        </w:trPr>
        <w:tc>
          <w:tcPr>
            <w:tcW w:w="509" w:type="dxa"/>
          </w:tcPr>
          <w:p w14:paraId="5CF9BF2D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54" w:type="dxa"/>
          </w:tcPr>
          <w:p w14:paraId="74281615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Вовлечение одаренных детей в предметные недели, декады, в научно-исследовательскую деятельность</w:t>
            </w:r>
          </w:p>
        </w:tc>
        <w:tc>
          <w:tcPr>
            <w:tcW w:w="1559" w:type="dxa"/>
          </w:tcPr>
          <w:p w14:paraId="40E423AE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0B39B463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407A72" w:rsidRPr="006A16E6" w14:paraId="002B3F31" w14:textId="77777777" w:rsidTr="003D5669">
        <w:trPr>
          <w:jc w:val="center"/>
        </w:trPr>
        <w:tc>
          <w:tcPr>
            <w:tcW w:w="509" w:type="dxa"/>
          </w:tcPr>
          <w:p w14:paraId="42DD203F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54" w:type="dxa"/>
          </w:tcPr>
          <w:p w14:paraId="382AE40F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Выдвижение лучших учащихся на получение стипендии главы администрации района</w:t>
            </w:r>
          </w:p>
        </w:tc>
        <w:tc>
          <w:tcPr>
            <w:tcW w:w="1559" w:type="dxa"/>
          </w:tcPr>
          <w:p w14:paraId="607BDEC0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5" w:type="dxa"/>
          </w:tcPr>
          <w:p w14:paraId="0B1D5AA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407A72" w:rsidRPr="006A16E6" w14:paraId="38B4D7C5" w14:textId="77777777" w:rsidTr="003D5669">
        <w:trPr>
          <w:jc w:val="center"/>
        </w:trPr>
        <w:tc>
          <w:tcPr>
            <w:tcW w:w="509" w:type="dxa"/>
          </w:tcPr>
          <w:p w14:paraId="1623E6B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154" w:type="dxa"/>
          </w:tcPr>
          <w:p w14:paraId="7A56988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Выдвижение кандидатов из числа победителей олимпиад для участия в Новогодней елке главы администрации района и </w:t>
            </w:r>
            <w:proofErr w:type="gram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Президента  РБ</w:t>
            </w:r>
            <w:proofErr w:type="gramEnd"/>
          </w:p>
        </w:tc>
        <w:tc>
          <w:tcPr>
            <w:tcW w:w="1559" w:type="dxa"/>
          </w:tcPr>
          <w:p w14:paraId="67265507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Ноябрь, декабрь</w:t>
            </w:r>
          </w:p>
        </w:tc>
        <w:tc>
          <w:tcPr>
            <w:tcW w:w="1975" w:type="dxa"/>
          </w:tcPr>
          <w:p w14:paraId="4498E5CE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УВР, педагогический совет</w:t>
            </w:r>
          </w:p>
        </w:tc>
      </w:tr>
      <w:tr w:rsidR="00407A72" w:rsidRPr="006A16E6" w14:paraId="6190DF86" w14:textId="77777777" w:rsidTr="003D5669">
        <w:trPr>
          <w:jc w:val="center"/>
        </w:trPr>
        <w:tc>
          <w:tcPr>
            <w:tcW w:w="509" w:type="dxa"/>
          </w:tcPr>
          <w:p w14:paraId="0CC6626F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54" w:type="dxa"/>
          </w:tcPr>
          <w:p w14:paraId="31BAE2D7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Чествование победителей, призеров районных олимпиад, </w:t>
            </w:r>
            <w:proofErr w:type="gram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конкурсов,  награждение</w:t>
            </w:r>
            <w:proofErr w:type="gram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 грамотами на общешкольной линейке.</w:t>
            </w:r>
          </w:p>
        </w:tc>
        <w:tc>
          <w:tcPr>
            <w:tcW w:w="1559" w:type="dxa"/>
          </w:tcPr>
          <w:p w14:paraId="699D1384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4A029EBF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407A72" w:rsidRPr="006A16E6" w14:paraId="296E4154" w14:textId="77777777" w:rsidTr="003D5669">
        <w:trPr>
          <w:jc w:val="center"/>
        </w:trPr>
        <w:tc>
          <w:tcPr>
            <w:tcW w:w="509" w:type="dxa"/>
          </w:tcPr>
          <w:p w14:paraId="0DDC053A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7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4" w:type="dxa"/>
          </w:tcPr>
          <w:p w14:paraId="4CC14AFA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Освещение на страницах районной газеты достижений учащихся</w:t>
            </w:r>
          </w:p>
        </w:tc>
        <w:tc>
          <w:tcPr>
            <w:tcW w:w="1559" w:type="dxa"/>
          </w:tcPr>
          <w:p w14:paraId="2E66288C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202E4087" w14:textId="77777777" w:rsidR="00407A72" w:rsidRPr="006A16E6" w:rsidRDefault="00407A72" w:rsidP="003176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407A72" w:rsidRPr="006A16E6" w14:paraId="02304BA7" w14:textId="77777777" w:rsidTr="003D5669">
        <w:trPr>
          <w:jc w:val="center"/>
        </w:trPr>
        <w:tc>
          <w:tcPr>
            <w:tcW w:w="509" w:type="dxa"/>
          </w:tcPr>
          <w:p w14:paraId="05CCF588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76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4" w:type="dxa"/>
          </w:tcPr>
          <w:p w14:paraId="22F416DC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Оформление стенда «Наша гордость»</w:t>
            </w:r>
          </w:p>
        </w:tc>
        <w:tc>
          <w:tcPr>
            <w:tcW w:w="1559" w:type="dxa"/>
          </w:tcPr>
          <w:p w14:paraId="091DAF19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5" w:type="dxa"/>
          </w:tcPr>
          <w:p w14:paraId="52D2F5E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Завучи по УВР и ВР</w:t>
            </w:r>
          </w:p>
        </w:tc>
      </w:tr>
      <w:tr w:rsidR="00407A72" w:rsidRPr="006A16E6" w14:paraId="50BDDF5D" w14:textId="77777777" w:rsidTr="003D5669">
        <w:trPr>
          <w:jc w:val="center"/>
        </w:trPr>
        <w:tc>
          <w:tcPr>
            <w:tcW w:w="509" w:type="dxa"/>
          </w:tcPr>
          <w:p w14:paraId="11D30A01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76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54" w:type="dxa"/>
          </w:tcPr>
          <w:p w14:paraId="68339504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Продолжить оформление стенда в школьном музее «Выпускники школы - медалисты»</w:t>
            </w:r>
          </w:p>
        </w:tc>
        <w:tc>
          <w:tcPr>
            <w:tcW w:w="1559" w:type="dxa"/>
          </w:tcPr>
          <w:p w14:paraId="1DE8A454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полуг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75" w:type="dxa"/>
          </w:tcPr>
          <w:p w14:paraId="00F4F73F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407A72" w:rsidRPr="006A16E6" w14:paraId="73FDF91F" w14:textId="77777777" w:rsidTr="003D5669">
        <w:trPr>
          <w:jc w:val="center"/>
        </w:trPr>
        <w:tc>
          <w:tcPr>
            <w:tcW w:w="509" w:type="dxa"/>
          </w:tcPr>
          <w:p w14:paraId="1F2EC47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76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4" w:type="dxa"/>
          </w:tcPr>
          <w:p w14:paraId="6033A15B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одаренными детьми по предметам</w:t>
            </w:r>
          </w:p>
        </w:tc>
        <w:tc>
          <w:tcPr>
            <w:tcW w:w="1559" w:type="dxa"/>
          </w:tcPr>
          <w:p w14:paraId="37C20CA1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2A6B5DE6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7A72" w:rsidRPr="006A16E6" w14:paraId="54259058" w14:textId="77777777" w:rsidTr="003D5669">
        <w:trPr>
          <w:jc w:val="center"/>
        </w:trPr>
        <w:tc>
          <w:tcPr>
            <w:tcW w:w="509" w:type="dxa"/>
          </w:tcPr>
          <w:p w14:paraId="714B1FC8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76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54" w:type="dxa"/>
          </w:tcPr>
          <w:p w14:paraId="6A0F2FDE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работ детей – победителей районных, республиканских конкурсов сочинений, рисунков, поделок.</w:t>
            </w:r>
          </w:p>
        </w:tc>
        <w:tc>
          <w:tcPr>
            <w:tcW w:w="1559" w:type="dxa"/>
          </w:tcPr>
          <w:p w14:paraId="63AC4D5C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6420A9F9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407A72" w:rsidRPr="006A16E6" w14:paraId="009D170F" w14:textId="77777777" w:rsidTr="003D5669">
        <w:trPr>
          <w:jc w:val="center"/>
        </w:trPr>
        <w:tc>
          <w:tcPr>
            <w:tcW w:w="509" w:type="dxa"/>
          </w:tcPr>
          <w:p w14:paraId="401F6679" w14:textId="77777777" w:rsidR="00407A72" w:rsidRPr="006A16E6" w:rsidRDefault="003176A9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54" w:type="dxa"/>
          </w:tcPr>
          <w:p w14:paraId="0FAAF605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художественной самодеятельности</w:t>
            </w:r>
          </w:p>
        </w:tc>
        <w:tc>
          <w:tcPr>
            <w:tcW w:w="1559" w:type="dxa"/>
          </w:tcPr>
          <w:p w14:paraId="2CACCAED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5" w:type="dxa"/>
          </w:tcPr>
          <w:p w14:paraId="7BF1A6E8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ВР</w:t>
            </w:r>
          </w:p>
        </w:tc>
      </w:tr>
      <w:tr w:rsidR="00407A72" w:rsidRPr="006A16E6" w14:paraId="3439013F" w14:textId="77777777" w:rsidTr="003D5669">
        <w:trPr>
          <w:jc w:val="center"/>
        </w:trPr>
        <w:tc>
          <w:tcPr>
            <w:tcW w:w="509" w:type="dxa"/>
          </w:tcPr>
          <w:p w14:paraId="258A48D5" w14:textId="77777777" w:rsidR="00407A72" w:rsidRPr="006A16E6" w:rsidRDefault="003176A9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54" w:type="dxa"/>
          </w:tcPr>
          <w:p w14:paraId="4518D791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 одаренными детьми на совещании при завуче и при директоре.</w:t>
            </w:r>
          </w:p>
        </w:tc>
        <w:tc>
          <w:tcPr>
            <w:tcW w:w="1559" w:type="dxa"/>
          </w:tcPr>
          <w:p w14:paraId="65129FE4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5" w:type="dxa"/>
          </w:tcPr>
          <w:p w14:paraId="168CD7A1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Завуч по УВР</w:t>
            </w:r>
          </w:p>
        </w:tc>
      </w:tr>
      <w:tr w:rsidR="00407A72" w:rsidRPr="006A16E6" w14:paraId="29E858D9" w14:textId="77777777" w:rsidTr="003D5669">
        <w:trPr>
          <w:jc w:val="center"/>
        </w:trPr>
        <w:tc>
          <w:tcPr>
            <w:tcW w:w="509" w:type="dxa"/>
          </w:tcPr>
          <w:p w14:paraId="09F1ABDA" w14:textId="77777777" w:rsidR="00407A72" w:rsidRPr="006A16E6" w:rsidRDefault="003176A9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54" w:type="dxa"/>
          </w:tcPr>
          <w:p w14:paraId="175A7522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Творческий отчет. Обобщение опыта работы учителей, работающих с одаренными детьми</w:t>
            </w:r>
          </w:p>
        </w:tc>
        <w:tc>
          <w:tcPr>
            <w:tcW w:w="1559" w:type="dxa"/>
          </w:tcPr>
          <w:p w14:paraId="044C4FE7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75" w:type="dxa"/>
          </w:tcPr>
          <w:p w14:paraId="7EA20D62" w14:textId="77777777" w:rsidR="00407A72" w:rsidRPr="006A16E6" w:rsidRDefault="00407A72" w:rsidP="00EA4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6E6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завуче, завуч по УВР</w:t>
            </w:r>
          </w:p>
        </w:tc>
      </w:tr>
    </w:tbl>
    <w:p w14:paraId="51A53434" w14:textId="380B4D78" w:rsidR="006A16E6" w:rsidRDefault="006A16E6" w:rsidP="006A16E6">
      <w:pPr>
        <w:ind w:left="36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3609A92" w14:textId="77777777" w:rsidR="003176A9" w:rsidRDefault="003176A9" w:rsidP="004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169E0A" w14:textId="77777777" w:rsidR="00407A72" w:rsidRPr="00407A72" w:rsidRDefault="00407A72" w:rsidP="004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 результаты:</w:t>
      </w:r>
    </w:p>
    <w:p w14:paraId="3AB9DF04" w14:textId="77777777" w:rsidR="00407A72" w:rsidRPr="00407A72" w:rsidRDefault="00407A72" w:rsidP="004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Удовлетворение спроса на дополнительные образовательные услуги высокого</w:t>
      </w:r>
    </w:p>
    <w:p w14:paraId="07AD8030" w14:textId="77777777" w:rsidR="00407A72" w:rsidRPr="00407A72" w:rsidRDefault="00407A72" w:rsidP="004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творческого, интеллектуального уровня.</w:t>
      </w:r>
    </w:p>
    <w:p w14:paraId="261B5BD9" w14:textId="77777777" w:rsidR="00407A72" w:rsidRPr="00407A72" w:rsidRDefault="00407A72" w:rsidP="004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банка технологий и программ для выявления работы с одаренными</w:t>
      </w:r>
    </w:p>
    <w:p w14:paraId="029F6655" w14:textId="77777777" w:rsidR="00407A72" w:rsidRPr="00407A72" w:rsidRDefault="00407A72" w:rsidP="004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детьми.</w:t>
      </w:r>
    </w:p>
    <w:p w14:paraId="38257DD5" w14:textId="77777777" w:rsidR="00407A72" w:rsidRPr="00407A72" w:rsidRDefault="00407A72" w:rsidP="00407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Количественные показатели успешности учащихся (олимпиады, поступление в вузы,</w:t>
      </w:r>
      <w:r w:rsidR="003176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7A72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знаний).</w:t>
      </w:r>
    </w:p>
    <w:p w14:paraId="11591BA4" w14:textId="77777777" w:rsidR="006A16E6" w:rsidRDefault="006A16E6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2862318" w14:textId="77777777" w:rsidR="00566C3E" w:rsidRDefault="00566C3E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EFD1242" w14:textId="77777777" w:rsidR="00566C3E" w:rsidRPr="00407A72" w:rsidRDefault="00566C3E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DB22CD8" w14:textId="787F5C57" w:rsidR="006A16E6" w:rsidRDefault="006A16E6" w:rsidP="00566C3E">
      <w:pPr>
        <w:tabs>
          <w:tab w:val="left" w:pos="4200"/>
        </w:tabs>
        <w:ind w:firstLine="540"/>
        <w:rPr>
          <w:rFonts w:ascii="Times New Roman" w:hAnsi="Times New Roman" w:cs="Times New Roman"/>
          <w:sz w:val="28"/>
          <w:szCs w:val="28"/>
        </w:rPr>
      </w:pPr>
    </w:p>
    <w:p w14:paraId="576F1D27" w14:textId="77777777" w:rsidR="00566C3E" w:rsidRDefault="00566C3E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CBE5455" w14:textId="77777777" w:rsidR="00566C3E" w:rsidRDefault="00566C3E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CB621B1" w14:textId="77777777" w:rsidR="00566C3E" w:rsidRPr="00407A72" w:rsidRDefault="00566C3E" w:rsidP="006A16E6">
      <w:pPr>
        <w:tabs>
          <w:tab w:val="left" w:pos="42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2372A7D" w14:textId="1C7A6237" w:rsidR="00FA040B" w:rsidRDefault="00FA040B" w:rsidP="00566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65D72C" w14:textId="77777777" w:rsidR="00566C3E" w:rsidRDefault="00566C3E" w:rsidP="00566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FCA40D" w14:textId="77777777" w:rsidR="00566C3E" w:rsidRDefault="00566C3E" w:rsidP="00566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2E643C" w14:textId="77777777" w:rsidR="00566C3E" w:rsidRDefault="00566C3E" w:rsidP="00566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C81FA7" w14:textId="77777777" w:rsidR="00566C3E" w:rsidRDefault="00566C3E" w:rsidP="00566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72F295" w14:textId="77777777" w:rsidR="00566C3E" w:rsidRDefault="00566C3E" w:rsidP="00566C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D0F859" w14:textId="2CA11252" w:rsidR="00566C3E" w:rsidRPr="00407A72" w:rsidRDefault="00566C3E" w:rsidP="00566C3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6C3E" w:rsidRPr="00407A72" w:rsidSect="00566C3E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6E6"/>
    <w:rsid w:val="000447F7"/>
    <w:rsid w:val="000B605C"/>
    <w:rsid w:val="00136AC9"/>
    <w:rsid w:val="001B6E9E"/>
    <w:rsid w:val="003176A9"/>
    <w:rsid w:val="003505E1"/>
    <w:rsid w:val="003A0F11"/>
    <w:rsid w:val="003D5669"/>
    <w:rsid w:val="00407A72"/>
    <w:rsid w:val="00566C3E"/>
    <w:rsid w:val="006A16E6"/>
    <w:rsid w:val="00810AC9"/>
    <w:rsid w:val="00853B12"/>
    <w:rsid w:val="009250FD"/>
    <w:rsid w:val="00E264B5"/>
    <w:rsid w:val="00F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64FA"/>
  <w15:docId w15:val="{12CAAB50-79D5-439A-9883-4E38CF97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Professional</cp:lastModifiedBy>
  <cp:revision>11</cp:revision>
  <cp:lastPrinted>2022-09-12T18:12:00Z</cp:lastPrinted>
  <dcterms:created xsi:type="dcterms:W3CDTF">2014-09-30T09:44:00Z</dcterms:created>
  <dcterms:modified xsi:type="dcterms:W3CDTF">2022-09-12T18:12:00Z</dcterms:modified>
</cp:coreProperties>
</file>